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3.xml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59" w:before="0" w:after="160"/>
        <w:jc w:val="center"/>
        <w:rPr>
          <w:rFonts w:ascii="Times New Roman" w:hAnsi="Times New Roman" w:eastAsia="Arial" w:cs="Times New Roman" w:eastAsiaTheme="minorHAnsi"/>
          <w:sz w:val="16"/>
          <w:szCs w:val="16"/>
        </w:rPr>
      </w:pPr>
      <w:r>
        <w:rPr>
          <w:rFonts w:eastAsia="Arial" w:cs="Times New Roman" w:ascii="Times New Roman" w:hAnsi="Times New Roman" w:eastAsiaTheme="minorHAnsi"/>
          <w:sz w:val="16"/>
          <w:szCs w:val="16"/>
        </w:rPr>
        <w:drawing>
          <wp:anchor behindDoc="0" distT="0" distB="0" distL="114300" distR="114300" simplePos="0" locked="0" layoutInCell="0" allowOverlap="1" relativeHeight="3">
            <wp:simplePos x="0" y="0"/>
            <wp:positionH relativeFrom="column">
              <wp:posOffset>1330325</wp:posOffset>
            </wp:positionH>
            <wp:positionV relativeFrom="paragraph">
              <wp:posOffset>-586740</wp:posOffset>
            </wp:positionV>
            <wp:extent cx="6909435" cy="742315"/>
            <wp:effectExtent l="0" t="0" r="0" b="0"/>
            <wp:wrapTopAndBottom/>
            <wp:docPr id="1" name="Obraz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9435" cy="742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t>Projekt  pt.: „</w:t>
      </w:r>
      <w:bookmarkStart w:id="0" w:name="_Hlk210212285"/>
      <w:r>
        <w:rPr>
          <w:rFonts w:eastAsia="Arial" w:cs="Times New Roman" w:ascii="Times New Roman" w:hAnsi="Times New Roman" w:eastAsiaTheme="minorHAnsi"/>
          <w:sz w:val="16"/>
          <w:szCs w:val="16"/>
        </w:rPr>
        <w:t>Doskonałość dydaktyczna w URad</w:t>
      </w:r>
      <w:bookmarkEnd w:id="0"/>
      <w:r>
        <w:rPr>
          <w:rFonts w:eastAsia="Arial" w:cs="Times New Roman" w:ascii="Times New Roman" w:hAnsi="Times New Roman" w:eastAsiaTheme="minorHAnsi"/>
          <w:sz w:val="16"/>
          <w:szCs w:val="16"/>
        </w:rPr>
        <w:t>.”, nr projektu</w:t>
      </w:r>
      <w:bookmarkStart w:id="1" w:name="_Hlk210212241"/>
      <w:r>
        <w:rPr>
          <w:rFonts w:eastAsia="Arial" w:cs="Times New Roman" w:ascii="Times New Roman" w:hAnsi="Times New Roman" w:eastAsiaTheme="minorHAnsi"/>
          <w:sz w:val="16"/>
          <w:szCs w:val="16"/>
        </w:rPr>
        <w:t>: FERS.01.05-IP.08.-0269//25</w:t>
      </w:r>
      <w:bookmarkEnd w:id="1"/>
      <w:r>
        <mc:AlternateContent>
          <mc:Choice Requires="wps">
            <w:drawing>
              <wp:anchor behindDoc="1" distT="3810" distB="3810" distL="3810" distR="3810" simplePos="0" locked="0" layoutInCell="1" allowOverlap="1" relativeHeight="2" wp14:anchorId="00D3E2CF">
                <wp:simplePos x="0" y="0"/>
                <wp:positionH relativeFrom="column">
                  <wp:posOffset>117475</wp:posOffset>
                </wp:positionH>
                <wp:positionV relativeFrom="paragraph">
                  <wp:posOffset>439420</wp:posOffset>
                </wp:positionV>
                <wp:extent cx="8999855" cy="635"/>
                <wp:effectExtent l="3810" t="3810" r="3810" b="3810"/>
                <wp:wrapNone/>
                <wp:docPr id="2" name="Line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0" cy="72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969696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.25pt,34.6pt" to="717.85pt,34.6pt" ID="Line 6" stroked="t" o:allowincell="f" style="position:absolute" wp14:anchorId="00D3E2CF">
                <v:stroke color="#969696" weight="648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eastAsia="Arial" w:cs="Times New Roman" w:ascii="Times New Roman" w:hAnsi="Times New Roman" w:eastAsiaTheme="minorHAnsi"/>
          <w:sz w:val="16"/>
          <w:szCs w:val="16"/>
        </w:rPr>
        <w:t xml:space="preserve"> w ramach programu Fundusze Europejskie dla Rozwoju Społecznego 2021-2027 współfinansowanego ze środków Europejskiego Funduszu Społecznego Plus</w:t>
      </w:r>
    </w:p>
    <w:p>
      <w:pPr>
        <w:pStyle w:val="Normal"/>
        <w:bidi w:val="0"/>
        <w:spacing w:lineRule="auto" w:line="259" w:before="0" w:after="160"/>
        <w:jc w:val="center"/>
        <w:rPr>
          <w:rFonts w:ascii="Times New Roman" w:hAnsi="Times New Roman" w:eastAsia="Arial" w:cs="Times New Roman" w:eastAsiaTheme="minorHAnsi"/>
          <w:sz w:val="16"/>
          <w:szCs w:val="16"/>
        </w:rPr>
      </w:pPr>
      <w:r>
        <w:rPr>
          <w:rFonts w:eastAsia="Arial" w:cs="Times New Roman" w:eastAsiaTheme="minorHAnsi" w:ascii="Times New Roman" w:hAnsi="Times New Roman"/>
          <w:sz w:val="16"/>
          <w:szCs w:val="16"/>
        </w:rPr>
      </w:r>
    </w:p>
    <w:p>
      <w:pPr>
        <w:pStyle w:val="Normal"/>
        <w:bidi w:val="0"/>
        <w:spacing w:lineRule="auto" w:line="259" w:before="0" w:after="160"/>
        <w:jc w:val="left"/>
        <w:rPr>
          <w:rFonts w:ascii="Times New Roman" w:hAnsi="Times New Roman" w:eastAsia="Arial" w:cs="Times New Roman" w:eastAsiaTheme="minorHAnsi"/>
          <w:sz w:val="16"/>
          <w:szCs w:val="16"/>
        </w:rPr>
      </w:pPr>
      <w:r>
        <w:rPr>
          <w:rFonts w:eastAsia="Arial" w:cs="Times New Roman" w:ascii="Times New Roman" w:hAnsi="Times New Roman" w:eastAsiaTheme="minorHAnsi"/>
          <w:b/>
          <w:bCs/>
          <w:sz w:val="16"/>
          <w:szCs w:val="16"/>
        </w:rPr>
        <w:t>Nazwa Beneficjenta: Uniwersytet Radomski im. Kazimierza Pułaskiego</w:t>
      </w:r>
    </w:p>
    <w:p>
      <w:pPr>
        <w:pStyle w:val="Normal"/>
        <w:bidi w:val="0"/>
        <w:spacing w:lineRule="auto" w:line="259" w:before="0" w:after="160"/>
        <w:jc w:val="left"/>
        <w:rPr>
          <w:rFonts w:ascii="Times New Roman" w:hAnsi="Times New Roman" w:eastAsia="Arial" w:cs="Times New Roman" w:eastAsiaTheme="minorHAnsi"/>
          <w:sz w:val="16"/>
          <w:szCs w:val="16"/>
        </w:rPr>
      </w:pPr>
      <w:r>
        <w:rPr>
          <w:rFonts w:eastAsia="Arial" w:cs="Times New Roman" w:ascii="Times New Roman" w:hAnsi="Times New Roman" w:eastAsiaTheme="minorHAnsi"/>
          <w:b/>
          <w:bCs/>
          <w:sz w:val="16"/>
          <w:szCs w:val="16"/>
        </w:rPr>
        <w:t>Numer projektu: FERS.01.05-IP.08.-0269//25</w:t>
      </w:r>
    </w:p>
    <w:p>
      <w:pPr>
        <w:pStyle w:val="Normal"/>
        <w:bidi w:val="0"/>
        <w:spacing w:lineRule="auto" w:line="259" w:before="0" w:after="160"/>
        <w:jc w:val="left"/>
        <w:rPr>
          <w:rFonts w:ascii="Times New Roman" w:hAnsi="Times New Roman" w:eastAsia="Arial" w:cs="Times New Roman" w:eastAsiaTheme="minorHAnsi"/>
          <w:sz w:val="16"/>
          <w:szCs w:val="16"/>
        </w:rPr>
      </w:pPr>
      <w:r>
        <w:rPr>
          <w:rFonts w:eastAsia="Arial" w:cs="Times New Roman" w:ascii="Times New Roman" w:hAnsi="Times New Roman" w:eastAsiaTheme="minorHAnsi"/>
          <w:b/>
          <w:bCs/>
          <w:sz w:val="16"/>
          <w:szCs w:val="16"/>
        </w:rPr>
        <w:t>Tytuł projektu: „Doskonałość dydaktyczna w URad”</w:t>
      </w:r>
    </w:p>
    <w:p>
      <w:pPr>
        <w:pStyle w:val="Normal"/>
        <w:bidi w:val="0"/>
        <w:spacing w:lineRule="auto" w:line="259" w:before="0" w:after="160"/>
        <w:jc w:val="left"/>
        <w:rPr>
          <w:rFonts w:ascii="Times New Roman" w:hAnsi="Times New Roman" w:eastAsia="Arial" w:cs="Times New Roman" w:eastAsiaTheme="minorHAnsi"/>
          <w:sz w:val="16"/>
          <w:szCs w:val="16"/>
        </w:rPr>
      </w:pPr>
      <w:r>
        <w:rPr>
          <w:rFonts w:eastAsia="Arial" w:cs="Times New Roman" w:ascii="Times New Roman" w:hAnsi="Times New Roman" w:eastAsiaTheme="minorHAnsi"/>
          <w:b/>
          <w:bCs/>
          <w:sz w:val="16"/>
          <w:szCs w:val="16"/>
        </w:rPr>
        <w:t>Harmonogram dotyczy działań / wsparcia w projekcie w okresie: kwiecień 2026-czerwiec 2026</w:t>
      </w:r>
    </w:p>
    <w:p>
      <w:pPr>
        <w:pStyle w:val="Normal"/>
        <w:bidi w:val="0"/>
        <w:spacing w:lineRule="auto" w:line="259" w:before="0" w:after="160"/>
        <w:jc w:val="left"/>
        <w:rPr>
          <w:rFonts w:ascii="Times New Roman" w:hAnsi="Times New Roman" w:eastAsia="Arial" w:cs="Times New Roman" w:eastAsiaTheme="minorHAnsi"/>
          <w:sz w:val="16"/>
          <w:szCs w:val="16"/>
        </w:rPr>
      </w:pPr>
      <w:r>
        <w:rPr>
          <w:rFonts w:eastAsia="Arial" w:cs="Times New Roman" w:eastAsiaTheme="minorHAnsi" w:ascii="Times New Roman" w:hAnsi="Times New Roman"/>
          <w:sz w:val="16"/>
          <w:szCs w:val="16"/>
        </w:rPr>
      </w:r>
    </w:p>
    <w:tbl>
      <w:tblPr>
        <w:tblW w:w="14575" w:type="dxa"/>
        <w:jc w:val="left"/>
        <w:tblInd w:w="-7" w:type="dxa"/>
        <w:tblLayout w:type="fixed"/>
        <w:tblCellMar>
          <w:top w:w="0" w:type="dxa"/>
          <w:left w:w="7" w:type="dxa"/>
          <w:bottom w:w="0" w:type="dxa"/>
          <w:right w:w="7" w:type="dxa"/>
        </w:tblCellMar>
      </w:tblPr>
      <w:tblGrid>
        <w:gridCol w:w="320"/>
        <w:gridCol w:w="2672"/>
        <w:gridCol w:w="1195"/>
        <w:gridCol w:w="969"/>
        <w:gridCol w:w="1778"/>
        <w:gridCol w:w="1978"/>
        <w:gridCol w:w="896"/>
        <w:gridCol w:w="2433"/>
        <w:gridCol w:w="2332"/>
      </w:tblGrid>
      <w:tr>
        <w:trPr/>
        <w:tc>
          <w:tcPr>
            <w:tcW w:w="3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fill="B4C7DC" w:val="clear"/>
            <w:vAlign w:val="center"/>
          </w:tcPr>
          <w:p>
            <w:pPr>
              <w:pStyle w:val="TableContents"/>
              <w:bidi w:val="0"/>
              <w:jc w:val="center"/>
              <w:rPr>
                <w:rFonts w:ascii="Times New Roman" w:hAnsi="Times New Roman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  <w:t>Lp.</w:t>
            </w:r>
          </w:p>
        </w:tc>
        <w:tc>
          <w:tcPr>
            <w:tcW w:w="2672" w:type="dxa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shd w:fill="B4C7DC" w:val="clear"/>
            <w:vAlign w:val="center"/>
          </w:tcPr>
          <w:p>
            <w:pPr>
              <w:pStyle w:val="TableContents"/>
              <w:bidi w:val="0"/>
              <w:jc w:val="center"/>
              <w:rPr>
                <w:rFonts w:ascii="Times New Roman" w:hAnsi="Times New Roman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  <w:t>Rodzaj wsparcia/działania (w przypadku szkoleń, spotkań, posiedzeń – dokładna nazwa szkolenia)</w:t>
            </w:r>
          </w:p>
        </w:tc>
        <w:tc>
          <w:tcPr>
            <w:tcW w:w="1195" w:type="dxa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shd w:fill="B4C7DC" w:val="clear"/>
            <w:vAlign w:val="center"/>
          </w:tcPr>
          <w:p>
            <w:pPr>
              <w:pStyle w:val="TableContents"/>
              <w:bidi w:val="0"/>
              <w:jc w:val="center"/>
              <w:rPr>
                <w:rFonts w:ascii="Times New Roman" w:hAnsi="Times New Roman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  <w:t>Data udzielania wsparcia /działania</w:t>
            </w:r>
          </w:p>
        </w:tc>
        <w:tc>
          <w:tcPr>
            <w:tcW w:w="969" w:type="dxa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shd w:fill="B4C7DC" w:val="clear"/>
            <w:vAlign w:val="center"/>
          </w:tcPr>
          <w:p>
            <w:pPr>
              <w:pStyle w:val="TableContents"/>
              <w:bidi w:val="0"/>
              <w:jc w:val="center"/>
              <w:rPr>
                <w:rFonts w:ascii="Times New Roman" w:hAnsi="Times New Roman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  <w:t>Godziny udzielania wsparcia /działania</w:t>
            </w:r>
          </w:p>
        </w:tc>
        <w:tc>
          <w:tcPr>
            <w:tcW w:w="1778" w:type="dxa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shd w:fill="B4C7DC" w:val="clear"/>
            <w:vAlign w:val="center"/>
          </w:tcPr>
          <w:p>
            <w:pPr>
              <w:pStyle w:val="TableContents"/>
              <w:bidi w:val="0"/>
              <w:jc w:val="center"/>
              <w:rPr>
                <w:rFonts w:ascii="Times New Roman" w:hAnsi="Times New Roman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  <w:t>Dokładny adres realizacji wsparcia /działania</w:t>
            </w:r>
          </w:p>
        </w:tc>
        <w:tc>
          <w:tcPr>
            <w:tcW w:w="1978" w:type="dxa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shd w:fill="B4C7DC" w:val="clear"/>
            <w:vAlign w:val="center"/>
          </w:tcPr>
          <w:p>
            <w:pPr>
              <w:pStyle w:val="TableContents"/>
              <w:bidi w:val="0"/>
              <w:jc w:val="center"/>
              <w:rPr>
                <w:rFonts w:ascii="Times New Roman" w:hAnsi="Times New Roman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  <w:t>Nazwa wykonawcy (np. w przypadku szkoleń, doradztwa,</w:t>
            </w:r>
          </w:p>
          <w:p>
            <w:pPr>
              <w:pStyle w:val="TableContents"/>
              <w:bidi w:val="0"/>
              <w:jc w:val="center"/>
              <w:rPr>
                <w:rFonts w:ascii="Times New Roman" w:hAnsi="Times New Roman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  <w:t>konferencji…) / osoby do kontaktu w sprawie wydarzenia/działania</w:t>
            </w:r>
          </w:p>
        </w:tc>
        <w:tc>
          <w:tcPr>
            <w:tcW w:w="896" w:type="dxa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shd w:fill="B4C7DC" w:val="clear"/>
            <w:vAlign w:val="center"/>
          </w:tcPr>
          <w:p>
            <w:pPr>
              <w:pStyle w:val="TableContents"/>
              <w:bidi w:val="0"/>
              <w:jc w:val="center"/>
              <w:rPr>
                <w:rFonts w:ascii="Times New Roman" w:hAnsi="Times New Roman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  <w:t>Planowana liczba uczestników</w:t>
            </w:r>
          </w:p>
        </w:tc>
        <w:tc>
          <w:tcPr>
            <w:tcW w:w="2433" w:type="dxa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shd w:fill="B4C7DC" w:val="clear"/>
            <w:vAlign w:val="center"/>
          </w:tcPr>
          <w:p>
            <w:pPr>
              <w:pStyle w:val="TableContents"/>
              <w:bidi w:val="0"/>
              <w:jc w:val="center"/>
              <w:rPr>
                <w:rFonts w:ascii="Times New Roman" w:hAnsi="Times New Roman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  <w:t>Czy zamieszczono harmonogram udzielania wsparcia/działań na stronie internetowej projektu lub innej stronie www Beneficjenta (TAK/NIE). Jeżeli Tak, należy podać adres strony www.</w:t>
            </w:r>
          </w:p>
        </w:tc>
        <w:tc>
          <w:tcPr>
            <w:tcW w:w="233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fill="B4C7DC" w:val="clear"/>
            <w:vAlign w:val="center"/>
          </w:tcPr>
          <w:p>
            <w:pPr>
              <w:pStyle w:val="TableContents"/>
              <w:bidi w:val="0"/>
              <w:jc w:val="center"/>
              <w:rPr>
                <w:rFonts w:ascii="Times New Roman" w:hAnsi="Times New Roman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  <w:t>Czy przekazano harmonogram</w:t>
            </w:r>
          </w:p>
          <w:p>
            <w:pPr>
              <w:pStyle w:val="TableContents"/>
              <w:bidi w:val="0"/>
              <w:jc w:val="center"/>
              <w:rPr>
                <w:rFonts w:ascii="Times New Roman" w:hAnsi="Times New Roman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  <w:t>udzielania wsparcia z wykorzystaniem systemu CST</w:t>
            </w:r>
          </w:p>
          <w:p>
            <w:pPr>
              <w:pStyle w:val="TableContents"/>
              <w:bidi w:val="0"/>
              <w:jc w:val="center"/>
              <w:rPr>
                <w:rFonts w:ascii="Times New Roman" w:hAnsi="Times New Roman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  <w:t>(TAK/NIE)? Należy podać</w:t>
            </w:r>
          </w:p>
          <w:p>
            <w:pPr>
              <w:pStyle w:val="TableContents"/>
              <w:bidi w:val="0"/>
              <w:jc w:val="center"/>
              <w:rPr>
                <w:rFonts w:ascii="Times New Roman" w:hAnsi="Times New Roman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  <w:t>datę przesłania harmonogramu</w:t>
            </w:r>
          </w:p>
          <w:p>
            <w:pPr>
              <w:pStyle w:val="TableContents"/>
              <w:bidi w:val="0"/>
              <w:jc w:val="center"/>
              <w:rPr>
                <w:rFonts w:ascii="Times New Roman" w:hAnsi="Times New Roman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  <w:t>do IP poprzez CST</w:t>
            </w:r>
          </w:p>
        </w:tc>
      </w:tr>
      <w:tr>
        <w:trPr>
          <w:trHeight w:val="981" w:hRule="atLeast"/>
        </w:trPr>
        <w:tc>
          <w:tcPr>
            <w:tcW w:w="320" w:type="dxa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  <w:t>1</w:t>
            </w:r>
          </w:p>
        </w:tc>
        <w:tc>
          <w:tcPr>
            <w:tcW w:w="2672" w:type="dxa"/>
            <w:tcBorders>
              <w:bottom w:val="single" w:sz="6" w:space="0" w:color="666666"/>
              <w:right w:val="single" w:sz="6" w:space="0" w:color="666666"/>
            </w:tcBorders>
            <w:vAlign w:val="center"/>
          </w:tcPr>
          <w:p>
            <w:pPr>
              <w:pStyle w:val="TableContents"/>
              <w:bidi w:val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  <w:t>Szkolenie z symulacji medycznych</w:t>
            </w:r>
          </w:p>
        </w:tc>
        <w:tc>
          <w:tcPr>
            <w:tcW w:w="1195" w:type="dxa"/>
            <w:tcBorders>
              <w:bottom w:val="single" w:sz="6" w:space="0" w:color="666666"/>
              <w:right w:val="single" w:sz="6" w:space="0" w:color="666666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  <w:t>13-14 czerwca 2026 r.</w:t>
            </w:r>
          </w:p>
        </w:tc>
        <w:tc>
          <w:tcPr>
            <w:tcW w:w="969" w:type="dxa"/>
            <w:tcBorders>
              <w:bottom w:val="single" w:sz="6" w:space="0" w:color="666666"/>
              <w:right w:val="single" w:sz="6" w:space="0" w:color="666666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  <w:t>0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  <w:t>9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  <w:t>.00-1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  <w:t>6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  <w:t>.00</w:t>
            </w:r>
          </w:p>
        </w:tc>
        <w:tc>
          <w:tcPr>
            <w:tcW w:w="1778" w:type="dxa"/>
            <w:tcBorders>
              <w:bottom w:val="single" w:sz="6" w:space="0" w:color="666666"/>
              <w:right w:val="single" w:sz="6" w:space="0" w:color="666666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6"/>
                <w:szCs w:val="16"/>
                <w:u w:val="none"/>
              </w:rPr>
              <w:t>Uniwersytet Jana Kochanowskiego, Collegium Medicum, aleja IX Wieków Kielc 19A, 25-317 Kielce</w:t>
            </w:r>
          </w:p>
        </w:tc>
        <w:tc>
          <w:tcPr>
            <w:tcW w:w="1978" w:type="dxa"/>
            <w:tcBorders>
              <w:bottom w:val="single" w:sz="6" w:space="0" w:color="666666"/>
              <w:right w:val="single" w:sz="6" w:space="0" w:color="666666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6"/>
                <w:szCs w:val="16"/>
                <w:u w:val="none"/>
                <w:lang w:val="en-US"/>
              </w:rPr>
              <w:t>Simedu Sp. z o.o. z siedzibą przy ul. Żeromskiego 10/4, 65-066 Zielona Góra</w:t>
            </w:r>
          </w:p>
        </w:tc>
        <w:tc>
          <w:tcPr>
            <w:tcW w:w="896" w:type="dxa"/>
            <w:tcBorders>
              <w:bottom w:val="single" w:sz="6" w:space="0" w:color="666666"/>
              <w:right w:val="single" w:sz="6" w:space="0" w:color="666666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  <w:t>12</w:t>
            </w:r>
          </w:p>
        </w:tc>
        <w:tc>
          <w:tcPr>
            <w:tcW w:w="2433" w:type="dxa"/>
            <w:tcBorders>
              <w:bottom w:val="single" w:sz="6" w:space="0" w:color="666666"/>
              <w:right w:val="single" w:sz="6" w:space="0" w:color="666666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  <w:t>TAK</w:t>
            </w:r>
          </w:p>
          <w:p>
            <w:pPr>
              <w:pStyle w:val="TableContents"/>
              <w:bidi w:val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hyperlink r:id="rId3">
              <w:r>
                <w:rPr>
                  <w:rStyle w:val="Hyperlink"/>
                  <w:rFonts w:ascii="Times New Roman" w:hAnsi="Times New Roman"/>
                  <w:b w:val="false"/>
                  <w:bCs w:val="false"/>
                  <w:i w:val="false"/>
                  <w:iCs w:val="false"/>
                  <w:strike w:val="false"/>
                  <w:dstrike w:val="false"/>
                  <w:outline w:val="false"/>
                  <w:shadow w:val="false"/>
                  <w:color w:val="000000"/>
                  <w:sz w:val="16"/>
                  <w:szCs w:val="16"/>
                  <w:u w:val="none"/>
                </w:rPr>
                <w:t>https://dd.uniwersytetradom.pl</w:t>
              </w:r>
            </w:hyperlink>
          </w:p>
        </w:tc>
        <w:tc>
          <w:tcPr>
            <w:tcW w:w="2332" w:type="dxa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  <w:t>NIE</w:t>
            </w:r>
          </w:p>
        </w:tc>
      </w:tr>
      <w:tr>
        <w:trPr/>
        <w:tc>
          <w:tcPr>
            <w:tcW w:w="320" w:type="dxa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fill="EEEEEE" w:val="clear"/>
          </w:tcPr>
          <w:p>
            <w:pPr>
              <w:pStyle w:val="TableContents"/>
              <w:bidi w:val="0"/>
              <w:jc w:val="left"/>
              <w:rPr>
                <w:rFonts w:ascii="Liberation Sans" w:hAnsi="Liberation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672" w:type="dxa"/>
            <w:tcBorders>
              <w:bottom w:val="single" w:sz="6" w:space="0" w:color="666666"/>
              <w:right w:val="single" w:sz="6" w:space="0" w:color="666666"/>
            </w:tcBorders>
            <w:shd w:fill="EEEEEE" w:val="clear"/>
          </w:tcPr>
          <w:p>
            <w:pPr>
              <w:pStyle w:val="TableContents"/>
              <w:bidi w:val="0"/>
              <w:jc w:val="left"/>
              <w:rPr>
                <w:rFonts w:ascii="Liberation Sans" w:hAnsi="Liberation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195" w:type="dxa"/>
            <w:tcBorders>
              <w:bottom w:val="single" w:sz="6" w:space="0" w:color="666666"/>
              <w:right w:val="single" w:sz="6" w:space="0" w:color="666666"/>
            </w:tcBorders>
            <w:shd w:fill="EEEEEE" w:val="clear"/>
          </w:tcPr>
          <w:p>
            <w:pPr>
              <w:pStyle w:val="TableContents"/>
              <w:bidi w:val="0"/>
              <w:jc w:val="left"/>
              <w:rPr>
                <w:rFonts w:ascii="Liberation Sans" w:hAnsi="Liberation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969" w:type="dxa"/>
            <w:tcBorders>
              <w:bottom w:val="single" w:sz="6" w:space="0" w:color="666666"/>
              <w:right w:val="single" w:sz="6" w:space="0" w:color="666666"/>
            </w:tcBorders>
            <w:shd w:fill="EEEEEE" w:val="clear"/>
          </w:tcPr>
          <w:p>
            <w:pPr>
              <w:pStyle w:val="TableContents"/>
              <w:bidi w:val="0"/>
              <w:jc w:val="left"/>
              <w:rPr>
                <w:rFonts w:ascii="Liberation Sans" w:hAnsi="Liberation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778" w:type="dxa"/>
            <w:tcBorders>
              <w:bottom w:val="single" w:sz="6" w:space="0" w:color="666666"/>
              <w:right w:val="single" w:sz="6" w:space="0" w:color="666666"/>
            </w:tcBorders>
            <w:shd w:fill="EEEEEE" w:val="clear"/>
          </w:tcPr>
          <w:p>
            <w:pPr>
              <w:pStyle w:val="TableContents"/>
              <w:bidi w:val="0"/>
              <w:jc w:val="left"/>
              <w:rPr>
                <w:rFonts w:ascii="Liberation Sans" w:hAnsi="Liberation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978" w:type="dxa"/>
            <w:tcBorders>
              <w:bottom w:val="single" w:sz="6" w:space="0" w:color="666666"/>
              <w:right w:val="single" w:sz="6" w:space="0" w:color="666666"/>
            </w:tcBorders>
            <w:shd w:fill="EEEEEE" w:val="clear"/>
          </w:tcPr>
          <w:p>
            <w:pPr>
              <w:pStyle w:val="TableContents"/>
              <w:bidi w:val="0"/>
              <w:jc w:val="left"/>
              <w:rPr>
                <w:rFonts w:ascii="Liberation Sans" w:hAnsi="Liberation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896" w:type="dxa"/>
            <w:tcBorders>
              <w:bottom w:val="single" w:sz="6" w:space="0" w:color="666666"/>
              <w:right w:val="single" w:sz="6" w:space="0" w:color="666666"/>
            </w:tcBorders>
            <w:shd w:fill="EEEEEE" w:val="clear"/>
          </w:tcPr>
          <w:p>
            <w:pPr>
              <w:pStyle w:val="TableContents"/>
              <w:bidi w:val="0"/>
              <w:jc w:val="left"/>
              <w:rPr>
                <w:rFonts w:ascii="Liberation Sans" w:hAnsi="Liberation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433" w:type="dxa"/>
            <w:tcBorders>
              <w:bottom w:val="single" w:sz="6" w:space="0" w:color="666666"/>
              <w:right w:val="single" w:sz="6" w:space="0" w:color="666666"/>
            </w:tcBorders>
            <w:shd w:fill="EEEEEE" w:val="clear"/>
          </w:tcPr>
          <w:p>
            <w:pPr>
              <w:pStyle w:val="TableContents"/>
              <w:bidi w:val="0"/>
              <w:jc w:val="left"/>
              <w:rPr>
                <w:rFonts w:ascii="Liberation Sans" w:hAnsi="Liberation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332" w:type="dxa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fill="EEEEEE" w:val="clear"/>
          </w:tcPr>
          <w:p>
            <w:pPr>
              <w:pStyle w:val="TableContents"/>
              <w:bidi w:val="0"/>
              <w:jc w:val="left"/>
              <w:rPr>
                <w:rFonts w:ascii="Liberation Sans" w:hAnsi="Liberation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3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fill="EEEEEE" w:val="clear"/>
          </w:tcPr>
          <w:p>
            <w:pPr>
              <w:pStyle w:val="TableContents"/>
              <w:bidi w:val="0"/>
              <w:jc w:val="left"/>
              <w:rPr>
                <w:rFonts w:ascii="Liberation Sans" w:hAnsi="Liberation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672" w:type="dxa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shd w:fill="EEEEEE" w:val="clear"/>
          </w:tcPr>
          <w:p>
            <w:pPr>
              <w:pStyle w:val="TableContents"/>
              <w:bidi w:val="0"/>
              <w:jc w:val="left"/>
              <w:rPr>
                <w:rFonts w:ascii="Liberation Sans" w:hAnsi="Liberation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195" w:type="dxa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shd w:fill="EEEEEE" w:val="clear"/>
          </w:tcPr>
          <w:p>
            <w:pPr>
              <w:pStyle w:val="TableContents"/>
              <w:bidi w:val="0"/>
              <w:jc w:val="left"/>
              <w:rPr>
                <w:rFonts w:ascii="Liberation Sans" w:hAnsi="Liberation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969" w:type="dxa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shd w:fill="EEEEEE" w:val="clear"/>
          </w:tcPr>
          <w:p>
            <w:pPr>
              <w:pStyle w:val="TableContents"/>
              <w:bidi w:val="0"/>
              <w:jc w:val="left"/>
              <w:rPr>
                <w:rFonts w:ascii="Liberation Sans" w:hAnsi="Liberation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778" w:type="dxa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shd w:fill="EEEEEE" w:val="clear"/>
          </w:tcPr>
          <w:p>
            <w:pPr>
              <w:pStyle w:val="TableContents"/>
              <w:bidi w:val="0"/>
              <w:jc w:val="left"/>
              <w:rPr>
                <w:rFonts w:ascii="Liberation Sans" w:hAnsi="Liberation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978" w:type="dxa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shd w:fill="EEEEEE" w:val="clear"/>
          </w:tcPr>
          <w:p>
            <w:pPr>
              <w:pStyle w:val="TableContents"/>
              <w:bidi w:val="0"/>
              <w:jc w:val="left"/>
              <w:rPr>
                <w:rFonts w:ascii="Liberation Sans" w:hAnsi="Liberation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896" w:type="dxa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shd w:fill="EEEEEE" w:val="clear"/>
          </w:tcPr>
          <w:p>
            <w:pPr>
              <w:pStyle w:val="TableContents"/>
              <w:bidi w:val="0"/>
              <w:jc w:val="left"/>
              <w:rPr>
                <w:rFonts w:ascii="Liberation Sans" w:hAnsi="Liberation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433" w:type="dxa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shd w:fill="EEEEEE" w:val="clear"/>
          </w:tcPr>
          <w:p>
            <w:pPr>
              <w:pStyle w:val="TableContents"/>
              <w:bidi w:val="0"/>
              <w:jc w:val="left"/>
              <w:rPr>
                <w:rFonts w:ascii="Liberation Sans" w:hAnsi="Liberation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33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fill="EEEEEE" w:val="clear"/>
          </w:tcPr>
          <w:p>
            <w:pPr>
              <w:pStyle w:val="TableContents"/>
              <w:bidi w:val="0"/>
              <w:jc w:val="left"/>
              <w:rPr>
                <w:rFonts w:ascii="Liberation Sans" w:hAnsi="Liberation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</w:tbl>
    <w:p>
      <w:pPr>
        <w:pStyle w:val="Normal"/>
        <w:bidi w:val="0"/>
        <w:spacing w:lineRule="auto" w:line="259" w:before="0" w:after="160"/>
        <w:jc w:val="center"/>
        <w:rPr>
          <w:rFonts w:ascii="Times New Roman" w:hAnsi="Times New Roman" w:eastAsia="Arial" w:cs="Times New Roman" w:eastAsiaTheme="minorHAnsi"/>
          <w:sz w:val="16"/>
          <w:szCs w:val="16"/>
        </w:rPr>
      </w:pPr>
      <w:r>
        <w:rPr>
          <w:rFonts w:eastAsia="Arial" w:cs="Times New Roman" w:eastAsiaTheme="minorHAnsi" w:ascii="Times New Roman" w:hAnsi="Times New Roman"/>
          <w:sz w:val="16"/>
          <w:szCs w:val="16"/>
        </w:rPr>
      </w:r>
    </w:p>
    <w:sectPr>
      <w:footerReference w:type="even" r:id="rId4"/>
      <w:footerReference w:type="default" r:id="rId5"/>
      <w:footerReference w:type="first" r:id="rId6"/>
      <w:type w:val="nextPage"/>
      <w:pgSz w:orient="landscape" w:w="16838" w:h="11906"/>
      <w:pgMar w:left="1134" w:right="1134" w:gutter="0" w:header="0" w:top="1134" w:footer="283" w:bottom="9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spacing w:lineRule="auto" w:line="240" w:before="0" w:after="0"/>
      <w:ind w:right="357"/>
      <w:jc w:val="center"/>
      <w:rPr>
        <w:b/>
        <w:bCs/>
        <w:sz w:val="18"/>
        <w:szCs w:val="18"/>
        <w:lang w:val="pt-BR"/>
      </w:rPr>
    </w:pPr>
    <w:r>
      <w:rPr>
        <w:b/>
        <w:bCs/>
        <w:sz w:val="18"/>
        <w:szCs w:val="18"/>
      </w:rPr>
      <w:t xml:space="preserve"> </w:t>
    </w:r>
    <w:r>
      <w:rPr>
        <w:b/>
        <w:bCs/>
        <w:sz w:val="18"/>
        <w:szCs w:val="18"/>
      </w:rPr>
      <w:t xml:space="preserve">BIURO PROJEKTU: Uniwersytet Radomski im. Kazimierza Pułaskiego, 26-600 Radom, </w:t>
      <w:br/>
      <w:t xml:space="preserve">ul. Malczewskiego 29, 26-600 Radom, budynek Atrium, pokój 4 ; tel. </w:t>
    </w:r>
    <w:r>
      <w:rPr>
        <w:b/>
        <w:bCs/>
        <w:sz w:val="18"/>
        <w:szCs w:val="18"/>
        <w:lang w:val="en-GB"/>
      </w:rPr>
      <w:t>(48) 361 70 83; (48) 361 73 75</w:t>
    </w:r>
    <w:r>
      <w:rPr>
        <w:b/>
        <w:bCs/>
        <w:sz w:val="18"/>
        <w:szCs w:val="18"/>
        <w:lang w:val="de-DE"/>
      </w:rPr>
      <w:t xml:space="preserve">  e-mail: dd</w:t>
    </w:r>
    <w:hyperlink r:id="rId1">
      <w:r>
        <w:rPr>
          <w:rStyle w:val="Hyperlink"/>
          <w:b/>
          <w:bCs/>
          <w:color w:val="auto"/>
          <w:sz w:val="18"/>
          <w:szCs w:val="18"/>
          <w:u w:val="none"/>
          <w:lang w:val="de-DE"/>
        </w:rPr>
        <w:t>@urad.edu.pl</w:t>
      </w:r>
    </w:hyperlink>
    <w:r>
      <w:rPr>
        <w:b/>
        <w:bCs/>
        <w:sz w:val="18"/>
        <w:szCs w:val="18"/>
        <w:lang w:val="de-DE"/>
      </w:rPr>
      <w:t>; www.dd.uniwersytetradom.pl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spacing w:lineRule="auto" w:line="240" w:before="0" w:after="0"/>
      <w:ind w:right="357"/>
      <w:jc w:val="center"/>
      <w:rPr>
        <w:b/>
        <w:bCs/>
        <w:sz w:val="18"/>
        <w:szCs w:val="18"/>
        <w:lang w:val="pt-BR"/>
      </w:rPr>
    </w:pPr>
    <w:r>
      <w:rPr>
        <w:b/>
        <w:bCs/>
        <w:sz w:val="18"/>
        <w:szCs w:val="18"/>
      </w:rPr>
      <w:t xml:space="preserve"> </w:t>
    </w:r>
    <w:r>
      <w:rPr>
        <w:b/>
        <w:bCs/>
        <w:sz w:val="18"/>
        <w:szCs w:val="18"/>
      </w:rPr>
      <w:t xml:space="preserve">BIURO PROJEKTU: Uniwersytet Radomski im. Kazimierza Pułaskiego, 26-600 Radom, </w:t>
      <w:br/>
      <w:t xml:space="preserve">ul. Malczewskiego 29, 26-600 Radom, budynek Atrium, pokój 4 ; tel. </w:t>
    </w:r>
    <w:r>
      <w:rPr>
        <w:b/>
        <w:bCs/>
        <w:sz w:val="18"/>
        <w:szCs w:val="18"/>
        <w:lang w:val="en-GB"/>
      </w:rPr>
      <w:t>(48) 361 70 83; (48) 361 73 75</w:t>
    </w:r>
    <w:r>
      <w:rPr>
        <w:b/>
        <w:bCs/>
        <w:sz w:val="18"/>
        <w:szCs w:val="18"/>
        <w:lang w:val="de-DE"/>
      </w:rPr>
      <w:t xml:space="preserve">  e-mail: dd</w:t>
    </w:r>
    <w:hyperlink r:id="rId1">
      <w:r>
        <w:rPr>
          <w:rStyle w:val="Hyperlink"/>
          <w:b/>
          <w:bCs/>
          <w:color w:val="auto"/>
          <w:sz w:val="18"/>
          <w:szCs w:val="18"/>
          <w:u w:val="none"/>
          <w:lang w:val="de-DE"/>
        </w:rPr>
        <w:t>@urad.edu.pl</w:t>
      </w:r>
    </w:hyperlink>
    <w:r>
      <w:rPr>
        <w:b/>
        <w:bCs/>
        <w:sz w:val="18"/>
        <w:szCs w:val="18"/>
        <w:lang w:val="de-DE"/>
      </w:rPr>
      <w:t>; www.dd.uniwersytetradom.pl</w:t>
    </w:r>
  </w:p>
</w:ftr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pl-PL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7285" w:leader="none"/>
        <w:tab w:val="right" w:pos="14570" w:leader="none"/>
      </w:tabs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Header">
    <w:name w:val="Header"/>
    <w:basedOn w:val="HeaderandFooter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dd.uniwersytetradom.pl/" TargetMode="Externa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er" Target="footer3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dosplus@urad.edu.pl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dosplus@urad.edu.pl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75</TotalTime>
  <Application>LibreOffice/24.2.7.2$Linux_X86_64 LibreOffice_project/420$Build-2</Application>
  <AppVersion>15.0000</AppVersion>
  <Pages>1</Pages>
  <Words>237</Words>
  <Characters>1669</Characters>
  <CharactersWithSpaces>1883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2026-03-19T10:42:12Z</dcterms:created>
  <dc:creator/>
  <dc:description/>
  <dc:language>pl-PL</dc:language>
  <cp:lastModifiedBy/>
  <cp:lastPrinted>2026-06-09T12:00:15Z</cp:lastPrinted>
  <dcterms:modified xsi:type="dcterms:W3CDTF">2026-06-09T12:00:27Z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